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BD" w:rsidRDefault="00737DBD" w:rsidP="0056261A">
      <w:pPr>
        <w:spacing w:after="0" w:line="240" w:lineRule="auto"/>
        <w:rPr>
          <w:rFonts w:ascii="Bimini" w:hAnsi="Bimini" w:cs="Arial"/>
          <w:color w:val="000000"/>
          <w:sz w:val="28"/>
          <w:szCs w:val="28"/>
        </w:rPr>
      </w:pPr>
    </w:p>
    <w:p w:rsidR="00737DBD" w:rsidRDefault="00737DBD" w:rsidP="0056261A">
      <w:pPr>
        <w:spacing w:after="0" w:line="240" w:lineRule="auto"/>
        <w:rPr>
          <w:rFonts w:ascii="Bimini" w:hAnsi="Bimini" w:cs="Arial"/>
          <w:color w:val="000000"/>
          <w:sz w:val="28"/>
          <w:szCs w:val="28"/>
        </w:rPr>
      </w:pPr>
    </w:p>
    <w:p w:rsidR="00737DBD" w:rsidRDefault="00737DBD" w:rsidP="0056261A">
      <w:pPr>
        <w:spacing w:after="0" w:line="240" w:lineRule="auto"/>
        <w:rPr>
          <w:rFonts w:ascii="Bimini" w:hAnsi="Bimini" w:cs="Arial"/>
          <w:color w:val="000000"/>
          <w:sz w:val="28"/>
          <w:szCs w:val="28"/>
        </w:rPr>
      </w:pPr>
    </w:p>
    <w:p w:rsidR="00737DBD" w:rsidRDefault="00737DBD" w:rsidP="0056261A">
      <w:pPr>
        <w:spacing w:after="0" w:line="240" w:lineRule="auto"/>
        <w:rPr>
          <w:rFonts w:ascii="Bimini" w:hAnsi="Bimini" w:cs="Arial"/>
          <w:color w:val="000000"/>
          <w:sz w:val="28"/>
          <w:szCs w:val="28"/>
        </w:rPr>
      </w:pPr>
    </w:p>
    <w:p w:rsidR="003C5FB5" w:rsidRPr="003C5FB5" w:rsidRDefault="00F55005" w:rsidP="003C5FB5">
      <w:pPr>
        <w:spacing w:after="0" w:line="240" w:lineRule="auto"/>
        <w:jc w:val="center"/>
        <w:rPr>
          <w:rFonts w:ascii="Bimini" w:hAnsi="Bimini"/>
          <w:sz w:val="32"/>
          <w:szCs w:val="32"/>
        </w:rPr>
      </w:pPr>
      <w:r>
        <w:rPr>
          <w:rFonts w:ascii="Bimini" w:hAnsi="Bimini"/>
          <w:sz w:val="32"/>
          <w:szCs w:val="32"/>
        </w:rPr>
        <w:t xml:space="preserve">2014 </w:t>
      </w:r>
      <w:r w:rsidR="003C5FB5" w:rsidRPr="003C5FB5">
        <w:rPr>
          <w:rFonts w:ascii="Bimini" w:hAnsi="Bimini"/>
          <w:sz w:val="32"/>
          <w:szCs w:val="32"/>
        </w:rPr>
        <w:t xml:space="preserve">MANAGEMENT </w:t>
      </w:r>
      <w:r>
        <w:rPr>
          <w:rFonts w:ascii="Bimini" w:hAnsi="Bimini"/>
          <w:sz w:val="32"/>
          <w:szCs w:val="32"/>
        </w:rPr>
        <w:t>REVIEW</w:t>
      </w:r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  <w:r w:rsidRPr="005C7A02">
        <w:rPr>
          <w:rFonts w:ascii="Bimini" w:hAnsi="Bimini"/>
          <w:sz w:val="28"/>
          <w:szCs w:val="28"/>
        </w:rPr>
        <w:t>To:</w:t>
      </w:r>
      <w:r w:rsidRPr="005C7A02"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</w:r>
      <w:r w:rsidRPr="005C7A02">
        <w:rPr>
          <w:rFonts w:ascii="Bimini" w:hAnsi="Bimini"/>
          <w:sz w:val="28"/>
          <w:szCs w:val="28"/>
        </w:rPr>
        <w:t>Board of Directors</w:t>
      </w:r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  <w:r w:rsidRPr="005C7A02">
        <w:rPr>
          <w:rFonts w:ascii="Bimini" w:hAnsi="Bimini"/>
          <w:sz w:val="28"/>
          <w:szCs w:val="28"/>
        </w:rPr>
        <w:t>From:</w:t>
      </w:r>
      <w:r w:rsidRPr="005C7A02"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ab/>
      </w:r>
      <w:r w:rsidRPr="005C7A02">
        <w:rPr>
          <w:rFonts w:ascii="Bimini" w:hAnsi="Bimini"/>
          <w:sz w:val="28"/>
          <w:szCs w:val="28"/>
        </w:rPr>
        <w:t>Patricia M French-</w:t>
      </w:r>
      <w:proofErr w:type="spellStart"/>
      <w:r w:rsidRPr="005C7A02">
        <w:rPr>
          <w:rFonts w:ascii="Bimini" w:hAnsi="Bimini"/>
          <w:sz w:val="28"/>
          <w:szCs w:val="28"/>
        </w:rPr>
        <w:t>Pacitti</w:t>
      </w:r>
      <w:proofErr w:type="spellEnd"/>
      <w:r w:rsidRPr="005C7A02">
        <w:rPr>
          <w:rFonts w:ascii="Bimini" w:hAnsi="Bimini"/>
          <w:sz w:val="28"/>
          <w:szCs w:val="28"/>
        </w:rPr>
        <w:t xml:space="preserve">, ARM, </w:t>
      </w:r>
      <w:proofErr w:type="gramStart"/>
      <w:r w:rsidRPr="005C7A02">
        <w:rPr>
          <w:rFonts w:ascii="Bimini" w:hAnsi="Bimini"/>
          <w:sz w:val="28"/>
          <w:szCs w:val="28"/>
        </w:rPr>
        <w:t>LCAM</w:t>
      </w:r>
      <w:proofErr w:type="gramEnd"/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  <w:r w:rsidRPr="005C7A02">
        <w:rPr>
          <w:rFonts w:ascii="Bimini" w:hAnsi="Bimini"/>
          <w:sz w:val="28"/>
          <w:szCs w:val="28"/>
        </w:rPr>
        <w:t>Date:</w:t>
      </w:r>
      <w:r>
        <w:rPr>
          <w:rFonts w:ascii="Bimini" w:hAnsi="Bimini"/>
          <w:sz w:val="28"/>
          <w:szCs w:val="28"/>
        </w:rPr>
        <w:tab/>
      </w:r>
      <w:r w:rsidRPr="005C7A02">
        <w:rPr>
          <w:rFonts w:ascii="Bimini" w:hAnsi="Bimini"/>
          <w:sz w:val="28"/>
          <w:szCs w:val="28"/>
        </w:rPr>
        <w:tab/>
      </w:r>
      <w:r>
        <w:rPr>
          <w:rFonts w:ascii="Bimini" w:hAnsi="Bimini"/>
          <w:sz w:val="28"/>
          <w:szCs w:val="28"/>
        </w:rPr>
        <w:t xml:space="preserve">January 20, 2015 </w:t>
      </w:r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</w:p>
    <w:p w:rsidR="003C5FB5" w:rsidRPr="005C7A02" w:rsidRDefault="003C5FB5" w:rsidP="003C5FB5">
      <w:pPr>
        <w:spacing w:after="0" w:line="240" w:lineRule="auto"/>
        <w:rPr>
          <w:rFonts w:ascii="Bimini" w:hAnsi="Bimini"/>
          <w:sz w:val="28"/>
          <w:szCs w:val="28"/>
        </w:rPr>
      </w:pPr>
    </w:p>
    <w:p w:rsidR="003C5FB5" w:rsidRPr="005B6392" w:rsidRDefault="003C5FB5" w:rsidP="005B6392">
      <w:pPr>
        <w:spacing w:after="0" w:line="240" w:lineRule="auto"/>
        <w:rPr>
          <w:rFonts w:ascii="Bimini" w:hAnsi="Bimini"/>
          <w:caps/>
          <w:sz w:val="28"/>
          <w:szCs w:val="28"/>
          <w:u w:val="single"/>
        </w:rPr>
      </w:pPr>
      <w:r w:rsidRPr="005B6392">
        <w:rPr>
          <w:rFonts w:ascii="Bimini" w:hAnsi="Bimini"/>
          <w:caps/>
          <w:sz w:val="28"/>
          <w:szCs w:val="28"/>
          <w:u w:val="single"/>
        </w:rPr>
        <w:t>A</w:t>
      </w:r>
      <w:r w:rsidR="005B6392">
        <w:rPr>
          <w:rFonts w:ascii="Bimini" w:hAnsi="Bimini"/>
          <w:sz w:val="28"/>
          <w:szCs w:val="28"/>
          <w:u w:val="single"/>
        </w:rPr>
        <w:t>dministrative</w:t>
      </w:r>
      <w:r w:rsidR="006E1A48">
        <w:rPr>
          <w:rFonts w:ascii="Bimini" w:hAnsi="Bimini"/>
          <w:sz w:val="28"/>
          <w:szCs w:val="28"/>
          <w:u w:val="single"/>
        </w:rPr>
        <w:t xml:space="preserve"> Items Addressed</w:t>
      </w:r>
      <w:r w:rsidR="004607B6" w:rsidRPr="005B6392">
        <w:rPr>
          <w:rFonts w:ascii="Bimini" w:hAnsi="Bimini"/>
          <w:caps/>
          <w:sz w:val="28"/>
          <w:szCs w:val="28"/>
          <w:u w:val="single"/>
        </w:rPr>
        <w:t xml:space="preserve"> </w:t>
      </w:r>
    </w:p>
    <w:p w:rsidR="004607B6" w:rsidRDefault="003C5FB5" w:rsidP="00334ED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 w:rsidRPr="00AA4DF4">
        <w:rPr>
          <w:rFonts w:ascii="Bimini" w:eastAsia="Times New Roman" w:hAnsi="Bimini" w:cs="Times New Roman"/>
          <w:sz w:val="27"/>
          <w:szCs w:val="27"/>
        </w:rPr>
        <w:t xml:space="preserve">January 13, 2015, Joan Marriott began work as Regency’s Office Administrator. Stephanie </w:t>
      </w:r>
      <w:proofErr w:type="spellStart"/>
      <w:r w:rsidRPr="00AA4DF4">
        <w:rPr>
          <w:rFonts w:ascii="Bimini" w:eastAsia="Times New Roman" w:hAnsi="Bimini" w:cs="Times New Roman"/>
          <w:sz w:val="27"/>
          <w:szCs w:val="27"/>
        </w:rPr>
        <w:t>Curcio</w:t>
      </w:r>
      <w:proofErr w:type="spellEnd"/>
      <w:r w:rsidRPr="00AA4DF4">
        <w:rPr>
          <w:rFonts w:ascii="Bimini" w:eastAsia="Times New Roman" w:hAnsi="Bimini" w:cs="Times New Roman"/>
          <w:sz w:val="27"/>
          <w:szCs w:val="27"/>
        </w:rPr>
        <w:t xml:space="preserve"> began work as Building #1 Housekeeper on January 12th. </w:t>
      </w:r>
    </w:p>
    <w:p w:rsidR="00872A30" w:rsidRPr="00334ED2" w:rsidRDefault="00872A30" w:rsidP="00334ED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Monitor</w:t>
      </w:r>
      <w:r w:rsidR="006E1A48">
        <w:rPr>
          <w:rFonts w:ascii="Bimini" w:eastAsia="Times New Roman" w:hAnsi="Bimini" w:cs="Times New Roman"/>
          <w:sz w:val="27"/>
          <w:szCs w:val="27"/>
        </w:rPr>
        <w:t>ed</w:t>
      </w:r>
      <w:r>
        <w:rPr>
          <w:rFonts w:ascii="Bimini" w:eastAsia="Times New Roman" w:hAnsi="Bimini" w:cs="Times New Roman"/>
          <w:sz w:val="27"/>
          <w:szCs w:val="27"/>
        </w:rPr>
        <w:t xml:space="preserve"> &amp; attend</w:t>
      </w:r>
      <w:r w:rsidR="006E1A48">
        <w:rPr>
          <w:rFonts w:ascii="Bimini" w:eastAsia="Times New Roman" w:hAnsi="Bimini" w:cs="Times New Roman"/>
          <w:sz w:val="27"/>
          <w:szCs w:val="27"/>
        </w:rPr>
        <w:t>ed</w:t>
      </w:r>
      <w:r>
        <w:rPr>
          <w:rFonts w:ascii="Bimini" w:eastAsia="Times New Roman" w:hAnsi="Bimini" w:cs="Times New Roman"/>
          <w:sz w:val="27"/>
          <w:szCs w:val="27"/>
        </w:rPr>
        <w:t xml:space="preserve"> court dates regarding the bank foreclosure.  As of Monday, January 19</w:t>
      </w:r>
      <w:r w:rsidRPr="00872A30">
        <w:rPr>
          <w:rFonts w:ascii="Bimini" w:eastAsia="Times New Roman" w:hAnsi="Bimini" w:cs="Times New Roman"/>
          <w:sz w:val="27"/>
          <w:szCs w:val="27"/>
          <w:vertAlign w:val="superscript"/>
        </w:rPr>
        <w:t>th</w:t>
      </w:r>
      <w:r>
        <w:rPr>
          <w:rFonts w:ascii="Bimini" w:eastAsia="Times New Roman" w:hAnsi="Bimini" w:cs="Times New Roman"/>
          <w:sz w:val="27"/>
          <w:szCs w:val="27"/>
        </w:rPr>
        <w:t xml:space="preserve"> the unit sale is on schedule for Wednesday, January 21</w:t>
      </w:r>
      <w:r w:rsidRPr="00872A30">
        <w:rPr>
          <w:rFonts w:ascii="Bimini" w:eastAsia="Times New Roman" w:hAnsi="Bimini" w:cs="Times New Roman"/>
          <w:sz w:val="27"/>
          <w:szCs w:val="27"/>
          <w:vertAlign w:val="superscript"/>
        </w:rPr>
        <w:t>st</w:t>
      </w:r>
      <w:r>
        <w:rPr>
          <w:rFonts w:ascii="Bimini" w:eastAsia="Times New Roman" w:hAnsi="Bimini" w:cs="Times New Roman"/>
          <w:sz w:val="27"/>
          <w:szCs w:val="27"/>
        </w:rPr>
        <w:t>.  Sale is online at the St Lucie County Clerk of Court Website.</w:t>
      </w:r>
    </w:p>
    <w:p w:rsidR="003C5FB5" w:rsidRDefault="00AA4DF4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Edited the first </w:t>
      </w:r>
      <w:r w:rsidR="00B37D32">
        <w:rPr>
          <w:rFonts w:ascii="Bimini" w:eastAsia="Times New Roman" w:hAnsi="Bimini" w:cs="Times New Roman"/>
          <w:sz w:val="27"/>
          <w:szCs w:val="27"/>
        </w:rPr>
        <w:t xml:space="preserve">2015 </w:t>
      </w:r>
      <w:r>
        <w:rPr>
          <w:rFonts w:ascii="Bimini" w:eastAsia="Times New Roman" w:hAnsi="Bimini" w:cs="Times New Roman"/>
          <w:sz w:val="27"/>
          <w:szCs w:val="27"/>
        </w:rPr>
        <w:t xml:space="preserve">draft of </w:t>
      </w:r>
      <w:r w:rsidR="003C5FB5" w:rsidRPr="00AA4DF4">
        <w:rPr>
          <w:rFonts w:ascii="Bimini" w:eastAsia="Times New Roman" w:hAnsi="Bimini" w:cs="Times New Roman"/>
          <w:sz w:val="27"/>
          <w:szCs w:val="27"/>
        </w:rPr>
        <w:t xml:space="preserve">Regency’s Rules and Regulations </w:t>
      </w:r>
      <w:r>
        <w:rPr>
          <w:rFonts w:ascii="Bimini" w:eastAsia="Times New Roman" w:hAnsi="Bimini" w:cs="Times New Roman"/>
          <w:sz w:val="27"/>
          <w:szCs w:val="27"/>
        </w:rPr>
        <w:t xml:space="preserve">for the </w:t>
      </w:r>
      <w:r w:rsidR="003C5FB5" w:rsidRPr="00AA4DF4">
        <w:rPr>
          <w:rFonts w:ascii="Bimini" w:eastAsia="Times New Roman" w:hAnsi="Bimini" w:cs="Times New Roman"/>
          <w:sz w:val="27"/>
          <w:szCs w:val="27"/>
        </w:rPr>
        <w:t xml:space="preserve">Committee </w:t>
      </w:r>
      <w:r>
        <w:rPr>
          <w:rFonts w:ascii="Bimini" w:eastAsia="Times New Roman" w:hAnsi="Bimini" w:cs="Times New Roman"/>
          <w:sz w:val="27"/>
          <w:szCs w:val="27"/>
        </w:rPr>
        <w:t xml:space="preserve">Members.  We </w:t>
      </w:r>
      <w:r w:rsidR="003C5FB5" w:rsidRPr="00AA4DF4">
        <w:rPr>
          <w:rFonts w:ascii="Bimini" w:eastAsia="Times New Roman" w:hAnsi="Bimini" w:cs="Times New Roman"/>
          <w:sz w:val="27"/>
          <w:szCs w:val="27"/>
        </w:rPr>
        <w:t>met January 13</w:t>
      </w:r>
      <w:r w:rsidR="003C5FB5" w:rsidRPr="00AA4DF4">
        <w:rPr>
          <w:rFonts w:ascii="Bimini" w:eastAsia="Times New Roman" w:hAnsi="Bimini" w:cs="Times New Roman"/>
          <w:sz w:val="27"/>
          <w:szCs w:val="27"/>
          <w:vertAlign w:val="superscript"/>
        </w:rPr>
        <w:t>th</w:t>
      </w:r>
      <w:r w:rsidR="003C5FB5" w:rsidRPr="00AA4DF4">
        <w:rPr>
          <w:rFonts w:ascii="Bimini" w:eastAsia="Times New Roman" w:hAnsi="Bimini" w:cs="Times New Roman"/>
          <w:sz w:val="27"/>
          <w:szCs w:val="27"/>
        </w:rPr>
        <w:t xml:space="preserve"> and </w:t>
      </w:r>
      <w:proofErr w:type="gramStart"/>
      <w:r w:rsidR="003C5FB5" w:rsidRPr="00AA4DF4">
        <w:rPr>
          <w:rFonts w:ascii="Bimini" w:eastAsia="Times New Roman" w:hAnsi="Bimini" w:cs="Times New Roman"/>
          <w:sz w:val="27"/>
          <w:szCs w:val="27"/>
        </w:rPr>
        <w:t>reviewed,</w:t>
      </w:r>
      <w:proofErr w:type="gramEnd"/>
      <w:r w:rsidR="003C5FB5" w:rsidRPr="00AA4DF4">
        <w:rPr>
          <w:rFonts w:ascii="Bimini" w:eastAsia="Times New Roman" w:hAnsi="Bimini" w:cs="Times New Roman"/>
          <w:sz w:val="27"/>
          <w:szCs w:val="27"/>
        </w:rPr>
        <w:t xml:space="preserve"> page by page, existing and proposed updates to the document.  The next meeting is February 10</w:t>
      </w:r>
      <w:r w:rsidR="003C5FB5" w:rsidRPr="00AA4DF4">
        <w:rPr>
          <w:rFonts w:ascii="Bimini" w:eastAsia="Times New Roman" w:hAnsi="Bimini" w:cs="Times New Roman"/>
          <w:sz w:val="27"/>
          <w:szCs w:val="27"/>
          <w:vertAlign w:val="superscript"/>
        </w:rPr>
        <w:t>th</w:t>
      </w:r>
      <w:r w:rsidR="003C5FB5" w:rsidRPr="00AA4DF4">
        <w:rPr>
          <w:rFonts w:ascii="Bimini" w:eastAsia="Times New Roman" w:hAnsi="Bimini" w:cs="Times New Roman"/>
          <w:sz w:val="27"/>
          <w:szCs w:val="27"/>
        </w:rPr>
        <w:t>.</w:t>
      </w:r>
    </w:p>
    <w:p w:rsidR="00AA4DF4" w:rsidRDefault="00AA4DF4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Edited Security’s Post Orders (shift responsibilities as specifically written for Regency Island Dunes) and updated all forms / handouts.</w:t>
      </w:r>
    </w:p>
    <w:p w:rsidR="00AA4DF4" w:rsidRDefault="00AA4DF4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Replaced all signs (pool, barbeque, gym, gate entry coming in from beach) with updated information throughout the property.  </w:t>
      </w:r>
    </w:p>
    <w:p w:rsidR="004607B6" w:rsidRDefault="004607B6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Worked diligently trying to locate a tile that matches the existing pool hallway carpeting.  Once discovered, the new tile was installed by the pool door and new carpeting was installed.</w:t>
      </w:r>
    </w:p>
    <w:p w:rsidR="00B37D32" w:rsidRDefault="00B37D32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 w:rsidRPr="00B37D32">
        <w:rPr>
          <w:rFonts w:ascii="Bimini" w:eastAsia="Times New Roman" w:hAnsi="Bimini" w:cs="Times New Roman"/>
          <w:sz w:val="27"/>
          <w:szCs w:val="27"/>
        </w:rPr>
        <w:t xml:space="preserve">Met with </w:t>
      </w:r>
      <w:r>
        <w:rPr>
          <w:rFonts w:ascii="Bimini" w:eastAsia="Times New Roman" w:hAnsi="Bimini" w:cs="Times New Roman"/>
          <w:sz w:val="27"/>
          <w:szCs w:val="27"/>
        </w:rPr>
        <w:t xml:space="preserve">the </w:t>
      </w:r>
      <w:r w:rsidRPr="00B37D32">
        <w:rPr>
          <w:rFonts w:ascii="Bimini" w:eastAsia="Times New Roman" w:hAnsi="Bimini" w:cs="Times New Roman"/>
          <w:sz w:val="27"/>
          <w:szCs w:val="27"/>
        </w:rPr>
        <w:t>Interior Designer &amp; each buildi</w:t>
      </w:r>
      <w:r>
        <w:rPr>
          <w:rFonts w:ascii="Bimini" w:eastAsia="Times New Roman" w:hAnsi="Bimini" w:cs="Times New Roman"/>
          <w:sz w:val="27"/>
          <w:szCs w:val="27"/>
        </w:rPr>
        <w:t>ng Representative several times and carried out the items agreed upon in each building.</w:t>
      </w:r>
      <w:r w:rsidRPr="00B37D32">
        <w:rPr>
          <w:rFonts w:ascii="Bimini" w:eastAsia="Times New Roman" w:hAnsi="Bimini" w:cs="Times New Roman"/>
          <w:sz w:val="27"/>
          <w:szCs w:val="27"/>
        </w:rPr>
        <w:t xml:space="preserve">  </w:t>
      </w:r>
    </w:p>
    <w:p w:rsidR="00872A30" w:rsidRDefault="00872A30" w:rsidP="00AA4DF4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Created a design which Maintenance installed to keep the car wash spray off of the cars parked at the north end of the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Bldg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 #2 garage.</w:t>
      </w:r>
    </w:p>
    <w:p w:rsidR="004607B6" w:rsidRDefault="00872A30" w:rsidP="004607B6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 w:rsidRPr="00872A30">
        <w:rPr>
          <w:rFonts w:ascii="Bimini" w:eastAsia="Times New Roman" w:hAnsi="Bimini" w:cs="Times New Roman"/>
          <w:sz w:val="27"/>
          <w:szCs w:val="27"/>
        </w:rPr>
        <w:t xml:space="preserve">Pursued a method to </w:t>
      </w:r>
      <w:r>
        <w:rPr>
          <w:rFonts w:ascii="Bimini" w:eastAsia="Times New Roman" w:hAnsi="Bimini" w:cs="Times New Roman"/>
          <w:sz w:val="27"/>
          <w:szCs w:val="27"/>
        </w:rPr>
        <w:t xml:space="preserve">successfully </w:t>
      </w:r>
      <w:r w:rsidRPr="00872A30">
        <w:rPr>
          <w:rFonts w:ascii="Bimini" w:eastAsia="Times New Roman" w:hAnsi="Bimini" w:cs="Times New Roman"/>
          <w:sz w:val="27"/>
          <w:szCs w:val="27"/>
        </w:rPr>
        <w:t xml:space="preserve">clean and maintain the large green awnings. 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Awnclean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 will clean and seal the green awnings twice per year.</w:t>
      </w:r>
    </w:p>
    <w:p w:rsidR="005B6392" w:rsidRDefault="005B6392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Pursued contacts at FWS, FEMA and the Army Corp to assist in keeping the S County Project moving forward in the Federal system.  Obtained an exception to CBRA for the Island Dunes properties.  Will attend the Coastal </w:t>
      </w:r>
      <w:r>
        <w:rPr>
          <w:rFonts w:ascii="Bimini" w:eastAsia="Times New Roman" w:hAnsi="Bimini" w:cs="Times New Roman"/>
          <w:sz w:val="27"/>
          <w:szCs w:val="27"/>
        </w:rPr>
        <w:lastRenderedPageBreak/>
        <w:t>Summit in Washington in February at which time a meeting with FEMA &amp; the USACE is scheduled.</w:t>
      </w:r>
    </w:p>
    <w:p w:rsidR="00B37D32" w:rsidRDefault="00B37D32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Located appropriate Office Mail Box for the Mail Room in each building.  It is working well and getting considerable use.</w:t>
      </w:r>
    </w:p>
    <w:p w:rsidR="00B37D32" w:rsidRDefault="00B37D32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Purchased an additional weight rack for </w:t>
      </w:r>
      <w:r w:rsidR="0026607D">
        <w:rPr>
          <w:rFonts w:ascii="Bimini" w:eastAsia="Times New Roman" w:hAnsi="Bimini" w:cs="Times New Roman"/>
          <w:sz w:val="27"/>
          <w:szCs w:val="27"/>
        </w:rPr>
        <w:t>dumbbells in each Exercise Room.</w:t>
      </w:r>
    </w:p>
    <w:p w:rsidR="0026607D" w:rsidRDefault="0026607D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After seven requests and working with the Rules committee, a Temporary &amp; Conditional Parking Variance was written for motorcycle parking in deeded parking spaces.  The </w:t>
      </w:r>
      <w:r w:rsidR="000A50D6">
        <w:rPr>
          <w:rFonts w:ascii="Bimini" w:eastAsia="Times New Roman" w:hAnsi="Bimini" w:cs="Times New Roman"/>
          <w:sz w:val="27"/>
          <w:szCs w:val="27"/>
        </w:rPr>
        <w:t>“</w:t>
      </w:r>
      <w:r>
        <w:rPr>
          <w:rFonts w:ascii="Bimini" w:eastAsia="Times New Roman" w:hAnsi="Bimini" w:cs="Times New Roman"/>
          <w:sz w:val="27"/>
          <w:szCs w:val="27"/>
        </w:rPr>
        <w:t>te</w:t>
      </w:r>
      <w:r w:rsidR="000A50D6">
        <w:rPr>
          <w:rFonts w:ascii="Bimini" w:eastAsia="Times New Roman" w:hAnsi="Bimini" w:cs="Times New Roman"/>
          <w:sz w:val="27"/>
          <w:szCs w:val="27"/>
        </w:rPr>
        <w:t>st”</w:t>
      </w:r>
      <w:r>
        <w:rPr>
          <w:rFonts w:ascii="Bimini" w:eastAsia="Times New Roman" w:hAnsi="Bimini" w:cs="Times New Roman"/>
          <w:sz w:val="27"/>
          <w:szCs w:val="27"/>
        </w:rPr>
        <w:t xml:space="preserve"> period is for one year, November 1</w:t>
      </w:r>
      <w:r w:rsidRPr="0026607D">
        <w:rPr>
          <w:rFonts w:ascii="Bimini" w:eastAsia="Times New Roman" w:hAnsi="Bimini" w:cs="Times New Roman"/>
          <w:sz w:val="27"/>
          <w:szCs w:val="27"/>
          <w:vertAlign w:val="superscript"/>
        </w:rPr>
        <w:t>st</w:t>
      </w:r>
      <w:proofErr w:type="gramStart"/>
      <w:r>
        <w:rPr>
          <w:rFonts w:ascii="Bimini" w:eastAsia="Times New Roman" w:hAnsi="Bimini" w:cs="Times New Roman"/>
          <w:sz w:val="27"/>
          <w:szCs w:val="27"/>
        </w:rPr>
        <w:t xml:space="preserve">, </w:t>
      </w:r>
      <w:r>
        <w:rPr>
          <w:rFonts w:ascii="Bimini" w:eastAsia="Times New Roman" w:hAnsi="Bimini" w:cs="Times New Roman"/>
          <w:sz w:val="27"/>
          <w:szCs w:val="27"/>
          <w:vertAlign w:val="superscript"/>
        </w:rPr>
        <w:t xml:space="preserve"> </w:t>
      </w:r>
      <w:r>
        <w:rPr>
          <w:rFonts w:ascii="Bimini" w:eastAsia="Times New Roman" w:hAnsi="Bimini" w:cs="Times New Roman"/>
          <w:sz w:val="27"/>
          <w:szCs w:val="27"/>
        </w:rPr>
        <w:t>2014</w:t>
      </w:r>
      <w:proofErr w:type="gramEnd"/>
      <w:r>
        <w:rPr>
          <w:rFonts w:ascii="Bimini" w:eastAsia="Times New Roman" w:hAnsi="Bimini" w:cs="Times New Roman"/>
          <w:sz w:val="27"/>
          <w:szCs w:val="27"/>
        </w:rPr>
        <w:t xml:space="preserve"> through October 31</w:t>
      </w:r>
      <w:r w:rsidRPr="0026607D">
        <w:rPr>
          <w:rFonts w:ascii="Bimini" w:eastAsia="Times New Roman" w:hAnsi="Bimini" w:cs="Times New Roman"/>
          <w:sz w:val="27"/>
          <w:szCs w:val="27"/>
          <w:vertAlign w:val="superscript"/>
        </w:rPr>
        <w:t>st</w:t>
      </w:r>
      <w:r>
        <w:rPr>
          <w:rFonts w:ascii="Bimini" w:eastAsia="Times New Roman" w:hAnsi="Bimini" w:cs="Times New Roman"/>
          <w:sz w:val="27"/>
          <w:szCs w:val="27"/>
        </w:rPr>
        <w:t>, 2015.</w:t>
      </w:r>
      <w:r w:rsidR="000A50D6">
        <w:rPr>
          <w:rFonts w:ascii="Bimini" w:eastAsia="Times New Roman" w:hAnsi="Bimini" w:cs="Times New Roman"/>
          <w:sz w:val="27"/>
          <w:szCs w:val="27"/>
        </w:rPr>
        <w:t xml:space="preserve">  </w:t>
      </w:r>
    </w:p>
    <w:p w:rsidR="000A50D6" w:rsidRPr="006E1A48" w:rsidRDefault="000A50D6" w:rsidP="006E1A48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A</w:t>
      </w:r>
      <w:r w:rsidR="006E1A48">
        <w:rPr>
          <w:rFonts w:ascii="Bimini" w:eastAsia="Times New Roman" w:hAnsi="Bimini" w:cs="Times New Roman"/>
          <w:sz w:val="27"/>
          <w:szCs w:val="27"/>
        </w:rPr>
        <w:t>ddressed a</w:t>
      </w:r>
      <w:r>
        <w:rPr>
          <w:rFonts w:ascii="Bimini" w:eastAsia="Times New Roman" w:hAnsi="Bimini" w:cs="Times New Roman"/>
          <w:sz w:val="27"/>
          <w:szCs w:val="27"/>
        </w:rPr>
        <w:t xml:space="preserve"> complaint was received about </w:t>
      </w:r>
      <w:r w:rsidR="006E1A48">
        <w:rPr>
          <w:rFonts w:ascii="Bimini" w:eastAsia="Times New Roman" w:hAnsi="Bimini" w:cs="Times New Roman"/>
          <w:sz w:val="27"/>
          <w:szCs w:val="27"/>
        </w:rPr>
        <w:t xml:space="preserve">Pet Owners walking their pet in </w:t>
      </w:r>
      <w:r w:rsidR="006E1A48" w:rsidRPr="006E1A48">
        <w:rPr>
          <w:rFonts w:ascii="Bimini" w:eastAsia="Times New Roman" w:hAnsi="Bimini" w:cs="Times New Roman"/>
          <w:sz w:val="27"/>
          <w:szCs w:val="27"/>
        </w:rPr>
        <w:t>Common Areas</w:t>
      </w:r>
      <w:r w:rsidR="006E1A48">
        <w:rPr>
          <w:rFonts w:ascii="Bimini" w:eastAsia="Times New Roman" w:hAnsi="Bimini" w:cs="Times New Roman"/>
          <w:sz w:val="27"/>
          <w:szCs w:val="27"/>
        </w:rPr>
        <w:t>.</w:t>
      </w:r>
      <w:r w:rsidRPr="006E1A48">
        <w:rPr>
          <w:rFonts w:ascii="Bimini" w:eastAsia="Times New Roman" w:hAnsi="Bimini" w:cs="Times New Roman"/>
          <w:sz w:val="27"/>
          <w:szCs w:val="27"/>
        </w:rPr>
        <w:t xml:space="preserve"> Pet Owners do have the right to walk their pet along outside Common Areas after the pet has used the Dog Walk area.  If a pet does have a solid waste accident when in a Non-Dog Walk Area, the responsible owner immediately uses the plastic bag that is being carried at all times and picks up after the pet.</w:t>
      </w:r>
    </w:p>
    <w:p w:rsidR="006E1A48" w:rsidRDefault="00F55005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Successfully spear-</w:t>
      </w:r>
      <w:proofErr w:type="gramStart"/>
      <w:r>
        <w:rPr>
          <w:rFonts w:ascii="Bimini" w:eastAsia="Times New Roman" w:hAnsi="Bimini" w:cs="Times New Roman"/>
          <w:sz w:val="27"/>
          <w:szCs w:val="27"/>
        </w:rPr>
        <w:t xml:space="preserve">headed </w:t>
      </w:r>
      <w:r w:rsidR="006E1A48">
        <w:rPr>
          <w:rFonts w:ascii="Bimini" w:eastAsia="Times New Roman" w:hAnsi="Bimini" w:cs="Times New Roman"/>
          <w:sz w:val="27"/>
          <w:szCs w:val="27"/>
        </w:rPr>
        <w:t xml:space="preserve"> </w:t>
      </w:r>
      <w:r>
        <w:rPr>
          <w:rFonts w:ascii="Bimini" w:eastAsia="Times New Roman" w:hAnsi="Bimini" w:cs="Times New Roman"/>
          <w:sz w:val="27"/>
          <w:szCs w:val="27"/>
        </w:rPr>
        <w:t>the</w:t>
      </w:r>
      <w:proofErr w:type="gramEnd"/>
      <w:r>
        <w:rPr>
          <w:rFonts w:ascii="Bimini" w:eastAsia="Times New Roman" w:hAnsi="Bimini" w:cs="Times New Roman"/>
          <w:sz w:val="27"/>
          <w:szCs w:val="27"/>
        </w:rPr>
        <w:t xml:space="preserve"> movement to encourage </w:t>
      </w:r>
      <w:r w:rsidR="006E1A48">
        <w:rPr>
          <w:rFonts w:ascii="Bimini" w:eastAsia="Times New Roman" w:hAnsi="Bimini" w:cs="Times New Roman"/>
          <w:sz w:val="27"/>
          <w:szCs w:val="27"/>
        </w:rPr>
        <w:t xml:space="preserve">FPL </w:t>
      </w:r>
      <w:r>
        <w:rPr>
          <w:rFonts w:ascii="Bimini" w:eastAsia="Times New Roman" w:hAnsi="Bimini" w:cs="Times New Roman"/>
          <w:sz w:val="27"/>
          <w:szCs w:val="27"/>
        </w:rPr>
        <w:t xml:space="preserve">to modify island electric supply to avoid </w:t>
      </w:r>
      <w:r>
        <w:rPr>
          <w:rFonts w:ascii="Bimini" w:eastAsia="Times New Roman" w:hAnsi="Bimini" w:cs="Times New Roman"/>
          <w:sz w:val="27"/>
          <w:szCs w:val="27"/>
        </w:rPr>
        <w:t>spikes and surges as experienced last year</w:t>
      </w:r>
      <w:r>
        <w:rPr>
          <w:rFonts w:ascii="Bimini" w:eastAsia="Times New Roman" w:hAnsi="Bimini" w:cs="Times New Roman"/>
          <w:sz w:val="27"/>
          <w:szCs w:val="27"/>
        </w:rPr>
        <w:t>. FPL Project of lowering power supply was completed in November.</w:t>
      </w:r>
    </w:p>
    <w:p w:rsidR="00057C7E" w:rsidRDefault="00057C7E" w:rsidP="005B639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Succeeded in convincing all but one unit owner to replace their original water heater.</w:t>
      </w:r>
    </w:p>
    <w:p w:rsidR="00B37D32" w:rsidRPr="00F55005" w:rsidRDefault="002324E7" w:rsidP="00B37D32">
      <w:pPr>
        <w:pStyle w:val="ListParagraph"/>
        <w:numPr>
          <w:ilvl w:val="0"/>
          <w:numId w:val="1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Revised and updated the Regency Hurricane Plan.</w:t>
      </w:r>
    </w:p>
    <w:p w:rsidR="00B37D32" w:rsidRPr="00B37D32" w:rsidRDefault="00B37D32" w:rsidP="00B37D32">
      <w:p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</w:p>
    <w:p w:rsidR="005B6392" w:rsidRDefault="005B6392" w:rsidP="005B6392">
      <w:pPr>
        <w:spacing w:after="0" w:line="240" w:lineRule="auto"/>
        <w:rPr>
          <w:rFonts w:ascii="Bimini" w:eastAsia="Times New Roman" w:hAnsi="Bimini" w:cs="Times New Roman"/>
          <w:sz w:val="27"/>
          <w:szCs w:val="27"/>
          <w:u w:val="single"/>
        </w:rPr>
      </w:pPr>
      <w:r w:rsidRPr="005B6392">
        <w:rPr>
          <w:rFonts w:ascii="Bimini" w:eastAsia="Times New Roman" w:hAnsi="Bimini" w:cs="Times New Roman"/>
          <w:sz w:val="27"/>
          <w:szCs w:val="27"/>
          <w:u w:val="single"/>
        </w:rPr>
        <w:t>Maintenance</w:t>
      </w:r>
    </w:p>
    <w:p w:rsidR="00F55005" w:rsidRPr="00F55005" w:rsidRDefault="00F55005" w:rsidP="00F55005">
      <w:pPr>
        <w:pStyle w:val="ListParagraph"/>
        <w:numPr>
          <w:ilvl w:val="0"/>
          <w:numId w:val="3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 w:rsidRPr="00F55005">
        <w:rPr>
          <w:rFonts w:ascii="Bimini" w:eastAsia="Times New Roman" w:hAnsi="Bimini" w:cs="Times New Roman"/>
          <w:sz w:val="27"/>
          <w:szCs w:val="27"/>
        </w:rPr>
        <w:t>Tre</w:t>
      </w:r>
      <w:r>
        <w:rPr>
          <w:rFonts w:ascii="Bimini" w:eastAsia="Times New Roman" w:hAnsi="Bimini" w:cs="Times New Roman"/>
          <w:sz w:val="27"/>
          <w:szCs w:val="27"/>
        </w:rPr>
        <w:t xml:space="preserve">asure Coast Air Conditioning informed Management the 19 year old north roof top air handler needs replacement.  This </w:t>
      </w:r>
      <w:r w:rsidR="000023B6">
        <w:rPr>
          <w:rFonts w:ascii="Bimini" w:eastAsia="Times New Roman" w:hAnsi="Bimini" w:cs="Times New Roman"/>
          <w:sz w:val="27"/>
          <w:szCs w:val="27"/>
        </w:rPr>
        <w:t xml:space="preserve">equipment is custom made and fabrication will take approximately 6 weeks from the time the order is placed.  This equipment </w:t>
      </w:r>
      <w:r>
        <w:rPr>
          <w:rFonts w:ascii="Bimini" w:eastAsia="Times New Roman" w:hAnsi="Bimini" w:cs="Times New Roman"/>
          <w:sz w:val="27"/>
          <w:szCs w:val="27"/>
        </w:rPr>
        <w:t>supplies the air to elevator lobby areas from LN to PH in the north tower</w:t>
      </w:r>
      <w:r w:rsidR="000023B6">
        <w:rPr>
          <w:rFonts w:ascii="Bimini" w:eastAsia="Times New Roman" w:hAnsi="Bimini" w:cs="Times New Roman"/>
          <w:sz w:val="27"/>
          <w:szCs w:val="27"/>
        </w:rPr>
        <w:t xml:space="preserve"> of Building #1</w:t>
      </w:r>
      <w:r>
        <w:rPr>
          <w:rFonts w:ascii="Bimini" w:eastAsia="Times New Roman" w:hAnsi="Bimini" w:cs="Times New Roman"/>
          <w:sz w:val="27"/>
          <w:szCs w:val="27"/>
        </w:rPr>
        <w:t xml:space="preserve">.  </w:t>
      </w:r>
      <w:r w:rsidR="000023B6">
        <w:rPr>
          <w:rFonts w:ascii="Bimini" w:eastAsia="Times New Roman" w:hAnsi="Bimini" w:cs="Times New Roman"/>
          <w:sz w:val="27"/>
          <w:szCs w:val="27"/>
        </w:rPr>
        <w:t xml:space="preserve">Cost is </w:t>
      </w:r>
      <w:r w:rsidR="000023B6">
        <w:rPr>
          <w:rFonts w:ascii="Bimini" w:eastAsia="Times New Roman" w:hAnsi="Bimini" w:cs="Times New Roman"/>
          <w:sz w:val="27"/>
          <w:szCs w:val="27"/>
        </w:rPr>
        <w:t>$21520</w:t>
      </w:r>
      <w:r w:rsidR="000023B6">
        <w:rPr>
          <w:rFonts w:ascii="Bimini" w:eastAsia="Times New Roman" w:hAnsi="Bimini" w:cs="Times New Roman"/>
          <w:sz w:val="27"/>
          <w:szCs w:val="27"/>
        </w:rPr>
        <w:t xml:space="preserve"> including the crane charges</w:t>
      </w:r>
      <w:r>
        <w:rPr>
          <w:rFonts w:ascii="Bimini" w:eastAsia="Times New Roman" w:hAnsi="Bimini" w:cs="Times New Roman"/>
          <w:sz w:val="27"/>
          <w:szCs w:val="27"/>
        </w:rPr>
        <w:t>.</w:t>
      </w:r>
      <w:r w:rsidR="000023B6">
        <w:rPr>
          <w:rFonts w:ascii="Bimini" w:eastAsia="Times New Roman" w:hAnsi="Bimini" w:cs="Times New Roman"/>
          <w:sz w:val="27"/>
          <w:szCs w:val="27"/>
        </w:rPr>
        <w:t xml:space="preserve">  </w:t>
      </w:r>
    </w:p>
    <w:p w:rsidR="00942464" w:rsidRDefault="005B6392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New carpets for elevator floor protection</w:t>
      </w:r>
      <w:r w:rsidR="00057C7E" w:rsidRPr="00057C7E">
        <w:rPr>
          <w:rFonts w:ascii="Bimini" w:eastAsia="Times New Roman" w:hAnsi="Bimini" w:cs="Times New Roman"/>
          <w:sz w:val="27"/>
          <w:szCs w:val="27"/>
        </w:rPr>
        <w:t xml:space="preserve"> </w:t>
      </w:r>
      <w:r w:rsidR="00057C7E">
        <w:rPr>
          <w:rFonts w:ascii="Bimini" w:eastAsia="Times New Roman" w:hAnsi="Bimini" w:cs="Times New Roman"/>
          <w:sz w:val="27"/>
          <w:szCs w:val="27"/>
        </w:rPr>
        <w:t>were made from carpet removed from hallways.</w:t>
      </w:r>
    </w:p>
    <w:p w:rsidR="00942464" w:rsidRDefault="00942464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New bulletin boards were purchased for the Mail Room in each building</w:t>
      </w:r>
      <w:r w:rsidR="00057C7E">
        <w:rPr>
          <w:rFonts w:ascii="Bimini" w:eastAsia="Times New Roman" w:hAnsi="Bimini" w:cs="Times New Roman"/>
          <w:sz w:val="27"/>
          <w:szCs w:val="27"/>
        </w:rPr>
        <w:t>.</w:t>
      </w:r>
    </w:p>
    <w:p w:rsidR="005B6392" w:rsidRDefault="00942464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New LED lighted gate arms were installed at the front entrance</w:t>
      </w:r>
      <w:r w:rsidR="005B6392">
        <w:rPr>
          <w:rFonts w:ascii="Bimini" w:eastAsia="Times New Roman" w:hAnsi="Bimini" w:cs="Times New Roman"/>
          <w:sz w:val="27"/>
          <w:szCs w:val="27"/>
        </w:rPr>
        <w:t>.</w:t>
      </w:r>
    </w:p>
    <w:p w:rsidR="005B6392" w:rsidRDefault="00B37D32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New PIV valve was installed for Building</w:t>
      </w:r>
      <w:r w:rsidR="00057C7E">
        <w:rPr>
          <w:rFonts w:ascii="Bimini" w:eastAsia="Times New Roman" w:hAnsi="Bimini" w:cs="Times New Roman"/>
          <w:sz w:val="27"/>
          <w:szCs w:val="27"/>
        </w:rPr>
        <w:t>.</w:t>
      </w:r>
      <w:r>
        <w:rPr>
          <w:rFonts w:ascii="Bimini" w:eastAsia="Times New Roman" w:hAnsi="Bimini" w:cs="Times New Roman"/>
          <w:sz w:val="27"/>
          <w:szCs w:val="27"/>
        </w:rPr>
        <w:t xml:space="preserve"> </w:t>
      </w:r>
    </w:p>
    <w:p w:rsidR="000A50D6" w:rsidRDefault="000A50D6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Richard, Regency’s welder, created and fabricated a bracket to further stabilize the rooftop air conditioning ductwork that services the north &amp; south towers in each building.</w:t>
      </w:r>
    </w:p>
    <w:p w:rsidR="00184E15" w:rsidRDefault="00184E15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Superior Pool replaced the pool pump</w:t>
      </w:r>
      <w:r w:rsidR="006E1A48">
        <w:rPr>
          <w:rFonts w:ascii="Bimini" w:eastAsia="Times New Roman" w:hAnsi="Bimini" w:cs="Times New Roman"/>
          <w:sz w:val="27"/>
          <w:szCs w:val="27"/>
        </w:rPr>
        <w:t>, hot tub therapy pump,</w:t>
      </w:r>
      <w:r>
        <w:rPr>
          <w:rFonts w:ascii="Bimini" w:eastAsia="Times New Roman" w:hAnsi="Bimini" w:cs="Times New Roman"/>
          <w:sz w:val="27"/>
          <w:szCs w:val="27"/>
        </w:rPr>
        <w:t xml:space="preserve"> and installed new tiles indicating depth.</w:t>
      </w:r>
    </w:p>
    <w:p w:rsidR="00184E15" w:rsidRDefault="00184E15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lastRenderedPageBreak/>
        <w:t>New aluminum doors were installed on ground level common area doors except the Main Garbage Room doors which are scheduled for this year. This was a three year project to eliminate steel doors that would rust to needing replacement within 3 to 5 years.</w:t>
      </w:r>
    </w:p>
    <w:p w:rsidR="00184E15" w:rsidRDefault="00184E15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Lighting has been addressed in all Unit Owner Lobby areas.</w:t>
      </w:r>
    </w:p>
    <w:p w:rsidR="00333D3D" w:rsidRDefault="00184E15" w:rsidP="005B6392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Marble surrounding the hot tub is scheduled for repair January 28</w:t>
      </w:r>
      <w:r w:rsidRPr="00184E15">
        <w:rPr>
          <w:rFonts w:ascii="Bimini" w:eastAsia="Times New Roman" w:hAnsi="Bimini" w:cs="Times New Roman"/>
          <w:sz w:val="27"/>
          <w:szCs w:val="27"/>
          <w:vertAlign w:val="superscript"/>
        </w:rPr>
        <w:t>th</w:t>
      </w:r>
      <w:r>
        <w:rPr>
          <w:rFonts w:ascii="Bimini" w:eastAsia="Times New Roman" w:hAnsi="Bimini" w:cs="Times New Roman"/>
          <w:sz w:val="27"/>
          <w:szCs w:val="27"/>
        </w:rPr>
        <w:t xml:space="preserve"> when many residents are on the annual cruise.  It will require the hot tub be shut down for 24 hours.</w:t>
      </w:r>
    </w:p>
    <w:p w:rsidR="00333D3D" w:rsidRDefault="00333D3D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Toilet tank bolts are rusting and leaking</w:t>
      </w:r>
      <w:r w:rsidR="006E1A48">
        <w:rPr>
          <w:rFonts w:ascii="Bimini" w:eastAsia="Times New Roman" w:hAnsi="Bimini" w:cs="Times New Roman"/>
          <w:sz w:val="27"/>
          <w:szCs w:val="27"/>
        </w:rPr>
        <w:t xml:space="preserve"> inside of units</w:t>
      </w:r>
      <w:r>
        <w:rPr>
          <w:rFonts w:ascii="Bimini" w:eastAsia="Times New Roman" w:hAnsi="Bimini" w:cs="Times New Roman"/>
          <w:sz w:val="27"/>
          <w:szCs w:val="27"/>
        </w:rPr>
        <w:t>.  Last week we had reports three days in a row and fortunately, there has not been any significant damage.</w:t>
      </w:r>
      <w:r w:rsidR="006E1A48">
        <w:rPr>
          <w:rFonts w:ascii="Bimini" w:eastAsia="Times New Roman" w:hAnsi="Bimini" w:cs="Times New Roman"/>
          <w:sz w:val="27"/>
          <w:szCs w:val="27"/>
        </w:rPr>
        <w:t xml:space="preserve">  </w:t>
      </w:r>
      <w:r w:rsidRPr="00057C7E">
        <w:rPr>
          <w:rFonts w:ascii="Bimini" w:eastAsia="Times New Roman" w:hAnsi="Bimini" w:cs="Times New Roman"/>
          <w:sz w:val="27"/>
          <w:szCs w:val="27"/>
        </w:rPr>
        <w:t>Management will be coordinating an “Opt In” or not</w:t>
      </w:r>
      <w:proofErr w:type="gramStart"/>
      <w:r w:rsidRPr="00057C7E">
        <w:rPr>
          <w:rFonts w:ascii="Bimini" w:eastAsia="Times New Roman" w:hAnsi="Bimini" w:cs="Times New Roman"/>
          <w:sz w:val="27"/>
          <w:szCs w:val="27"/>
        </w:rPr>
        <w:t>,  project</w:t>
      </w:r>
      <w:proofErr w:type="gramEnd"/>
      <w:r w:rsidRPr="00057C7E">
        <w:rPr>
          <w:rFonts w:ascii="Bimini" w:eastAsia="Times New Roman" w:hAnsi="Bimini" w:cs="Times New Roman"/>
          <w:sz w:val="27"/>
          <w:szCs w:val="27"/>
        </w:rPr>
        <w:t xml:space="preserve"> which you will hear more about in the near future.</w:t>
      </w:r>
    </w:p>
    <w:p w:rsidR="00057C7E" w:rsidRDefault="00057C7E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Staff rebuilt the north upper wooden pool deck railing which was very loose.  In addition, numerous boards were replaced throughout the wooden deck area.</w:t>
      </w:r>
    </w:p>
    <w:p w:rsidR="00057C7E" w:rsidRDefault="00057C7E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Many residents have requested that Management look into replacing the wooden deck with a composite.  There is a test area on the dune crossover by the foot wash area.  The test area consists of three composites which are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Trex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,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Fiberon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, and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Azek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.  This area takes the worst abuse from sandy feet, water, sun, and everything else that man and Mother Nature can provide.  It will be a true test to see which is the most rugged </w:t>
      </w:r>
      <w:proofErr w:type="gramStart"/>
      <w:r>
        <w:rPr>
          <w:rFonts w:ascii="Bimini" w:eastAsia="Times New Roman" w:hAnsi="Bimini" w:cs="Times New Roman"/>
          <w:sz w:val="27"/>
          <w:szCs w:val="27"/>
        </w:rPr>
        <w:t>product .</w:t>
      </w:r>
      <w:proofErr w:type="gramEnd"/>
    </w:p>
    <w:p w:rsidR="00057C7E" w:rsidRDefault="0004639C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Water tested the elevator lobby windows glass to metal and had JB seal both elevator &amp; kitchen bay windows in all Ascot units.</w:t>
      </w:r>
    </w:p>
    <w:p w:rsidR="0004639C" w:rsidRDefault="0004639C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>Replaced garbage disposals in each building’s common area kitchen.</w:t>
      </w:r>
    </w:p>
    <w:p w:rsidR="0004639C" w:rsidRDefault="0004639C" w:rsidP="00333D3D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>
        <w:rPr>
          <w:rFonts w:ascii="Bimini" w:eastAsia="Times New Roman" w:hAnsi="Bimini" w:cs="Times New Roman"/>
          <w:sz w:val="27"/>
          <w:szCs w:val="27"/>
        </w:rPr>
        <w:t xml:space="preserve">Discovered leak into </w:t>
      </w:r>
      <w:proofErr w:type="spellStart"/>
      <w:r>
        <w:rPr>
          <w:rFonts w:ascii="Bimini" w:eastAsia="Times New Roman" w:hAnsi="Bimini" w:cs="Times New Roman"/>
          <w:sz w:val="27"/>
          <w:szCs w:val="27"/>
        </w:rPr>
        <w:t>Bldg</w:t>
      </w:r>
      <w:proofErr w:type="spellEnd"/>
      <w:r>
        <w:rPr>
          <w:rFonts w:ascii="Bimini" w:eastAsia="Times New Roman" w:hAnsi="Bimini" w:cs="Times New Roman"/>
          <w:sz w:val="27"/>
          <w:szCs w:val="27"/>
        </w:rPr>
        <w:t xml:space="preserve"> 2 Great Room.  Cooke Construction had been doing work in the unit above and responded immediately and took care of the problem.</w:t>
      </w:r>
    </w:p>
    <w:p w:rsidR="00FF7753" w:rsidRPr="00FF7753" w:rsidRDefault="0004639C" w:rsidP="00FF7753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Arial"/>
          <w:sz w:val="20"/>
          <w:szCs w:val="20"/>
        </w:rPr>
      </w:pPr>
      <w:r w:rsidRPr="00FF7753">
        <w:rPr>
          <w:rFonts w:ascii="Bimini" w:eastAsia="Times New Roman" w:hAnsi="Bimini" w:cs="Times New Roman"/>
          <w:sz w:val="27"/>
          <w:szCs w:val="27"/>
        </w:rPr>
        <w:t>Installed a new oven, cook top and microwave in the Management Office that were donated by an owner who was remodeling their unit.</w:t>
      </w:r>
      <w:r w:rsidR="00FF7753" w:rsidRPr="00FF7753">
        <w:rPr>
          <w:rFonts w:ascii="Bimini" w:eastAsia="Times New Roman" w:hAnsi="Bimini" w:cs="Arial"/>
          <w:sz w:val="20"/>
          <w:szCs w:val="20"/>
        </w:rPr>
        <w:t xml:space="preserve">  </w:t>
      </w:r>
    </w:p>
    <w:p w:rsidR="00FF7753" w:rsidRPr="008B4729" w:rsidRDefault="00FF7753" w:rsidP="00FF7753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Arial"/>
          <w:sz w:val="20"/>
          <w:szCs w:val="20"/>
        </w:rPr>
      </w:pPr>
      <w:r>
        <w:rPr>
          <w:rFonts w:ascii="Bimini" w:eastAsia="Times New Roman" w:hAnsi="Bimini" w:cs="Arial"/>
          <w:sz w:val="27"/>
          <w:szCs w:val="27"/>
        </w:rPr>
        <w:t>Robert is doing well with faux repairs in addition to all regularly scheduled maintenance painting.</w:t>
      </w:r>
    </w:p>
    <w:p w:rsidR="008B4729" w:rsidRPr="008B4729" w:rsidRDefault="008B4729" w:rsidP="00FF7753">
      <w:pPr>
        <w:pStyle w:val="ListParagraph"/>
        <w:numPr>
          <w:ilvl w:val="0"/>
          <w:numId w:val="2"/>
        </w:numPr>
        <w:spacing w:after="0" w:line="240" w:lineRule="auto"/>
        <w:rPr>
          <w:rFonts w:ascii="Bimini" w:eastAsia="Times New Roman" w:hAnsi="Bimini" w:cs="Arial"/>
          <w:sz w:val="20"/>
          <w:szCs w:val="20"/>
        </w:rPr>
      </w:pPr>
      <w:r>
        <w:rPr>
          <w:rFonts w:ascii="Bimini" w:eastAsia="Times New Roman" w:hAnsi="Bimini" w:cs="Arial"/>
          <w:sz w:val="27"/>
          <w:szCs w:val="27"/>
        </w:rPr>
        <w:t xml:space="preserve">Aluminum guard rails have been installed at the north &amp; south openings of each garage to protect the green rails from runaway dumpsters.  </w:t>
      </w:r>
    </w:p>
    <w:p w:rsidR="008B4729" w:rsidRPr="00FF7753" w:rsidRDefault="008B4729" w:rsidP="00B263A6">
      <w:pPr>
        <w:pStyle w:val="ListParagraph"/>
        <w:spacing w:after="0" w:line="240" w:lineRule="auto"/>
        <w:rPr>
          <w:rFonts w:ascii="Bimini" w:eastAsia="Times New Roman" w:hAnsi="Bimini" w:cs="Arial"/>
          <w:sz w:val="20"/>
          <w:szCs w:val="20"/>
        </w:rPr>
      </w:pPr>
    </w:p>
    <w:p w:rsidR="00FF7753" w:rsidRDefault="00FF7753" w:rsidP="00FF7753">
      <w:pPr>
        <w:pStyle w:val="ListParagraph"/>
        <w:spacing w:after="0" w:line="240" w:lineRule="auto"/>
        <w:rPr>
          <w:rFonts w:ascii="Bimini" w:eastAsia="Times New Roman" w:hAnsi="Bimini" w:cs="Arial"/>
          <w:sz w:val="27"/>
          <w:szCs w:val="27"/>
        </w:rPr>
      </w:pPr>
    </w:p>
    <w:p w:rsidR="00FF7753" w:rsidRPr="00FF7753" w:rsidRDefault="00FF7753" w:rsidP="00FF7753">
      <w:pPr>
        <w:pStyle w:val="ListParagraph"/>
        <w:spacing w:after="0" w:line="240" w:lineRule="auto"/>
        <w:rPr>
          <w:rFonts w:ascii="Bimini" w:eastAsia="Times New Roman" w:hAnsi="Bimini" w:cs="Arial"/>
          <w:sz w:val="20"/>
          <w:szCs w:val="20"/>
        </w:rPr>
      </w:pPr>
    </w:p>
    <w:p w:rsidR="002324E7" w:rsidRDefault="005E1205" w:rsidP="00FF7753">
      <w:pPr>
        <w:spacing w:after="0" w:line="240" w:lineRule="auto"/>
        <w:rPr>
          <w:rFonts w:ascii="Bimini" w:eastAsia="Times New Roman" w:hAnsi="Bimini" w:cs="Times New Roman"/>
          <w:sz w:val="27"/>
          <w:szCs w:val="27"/>
        </w:rPr>
      </w:pPr>
      <w:r w:rsidRPr="005E1205">
        <w:rPr>
          <w:rFonts w:ascii="Bimini" w:eastAsia="Times New Roman" w:hAnsi="Bimini" w:cs="Times New Roman"/>
          <w:sz w:val="27"/>
          <w:szCs w:val="27"/>
        </w:rPr>
        <w:br/>
      </w:r>
    </w:p>
    <w:p w:rsidR="0056261A" w:rsidRPr="0056261A" w:rsidRDefault="0056261A" w:rsidP="0056261A">
      <w:pPr>
        <w:spacing w:after="0" w:line="240" w:lineRule="auto"/>
        <w:rPr>
          <w:rFonts w:ascii="Bimini" w:eastAsia="Times New Roman" w:hAnsi="Bimini" w:cs="Arial"/>
          <w:sz w:val="27"/>
          <w:szCs w:val="27"/>
        </w:rPr>
      </w:pPr>
      <w:r w:rsidRPr="0056261A">
        <w:rPr>
          <w:rFonts w:ascii="Bimini" w:eastAsia="Times New Roman" w:hAnsi="Bimini" w:cs="Arial"/>
          <w:sz w:val="27"/>
          <w:szCs w:val="27"/>
        </w:rPr>
        <w:t> </w:t>
      </w:r>
      <w:bookmarkStart w:id="0" w:name="_GoBack"/>
      <w:bookmarkEnd w:id="0"/>
    </w:p>
    <w:p w:rsidR="00854D1D" w:rsidRPr="0056261A" w:rsidRDefault="00854D1D"/>
    <w:sectPr w:rsidR="00854D1D" w:rsidRPr="00562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768"/>
    <w:multiLevelType w:val="hybridMultilevel"/>
    <w:tmpl w:val="37B6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51037"/>
    <w:multiLevelType w:val="hybridMultilevel"/>
    <w:tmpl w:val="0E08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4E2F"/>
    <w:multiLevelType w:val="hybridMultilevel"/>
    <w:tmpl w:val="36E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A"/>
    <w:rsid w:val="000023B6"/>
    <w:rsid w:val="0004639C"/>
    <w:rsid w:val="00057C7E"/>
    <w:rsid w:val="00072F11"/>
    <w:rsid w:val="000A50D6"/>
    <w:rsid w:val="000D42B6"/>
    <w:rsid w:val="00184E15"/>
    <w:rsid w:val="002324E7"/>
    <w:rsid w:val="0026607D"/>
    <w:rsid w:val="0033084C"/>
    <w:rsid w:val="00333D3D"/>
    <w:rsid w:val="00334ED2"/>
    <w:rsid w:val="003C5FB5"/>
    <w:rsid w:val="004607B6"/>
    <w:rsid w:val="0056261A"/>
    <w:rsid w:val="005B6392"/>
    <w:rsid w:val="005E1205"/>
    <w:rsid w:val="005F36CE"/>
    <w:rsid w:val="00666169"/>
    <w:rsid w:val="00677A18"/>
    <w:rsid w:val="006800C4"/>
    <w:rsid w:val="006B3B83"/>
    <w:rsid w:val="006E1A48"/>
    <w:rsid w:val="007260C6"/>
    <w:rsid w:val="00737DBD"/>
    <w:rsid w:val="007B5527"/>
    <w:rsid w:val="00831A5D"/>
    <w:rsid w:val="00854D1D"/>
    <w:rsid w:val="00872A30"/>
    <w:rsid w:val="008B4729"/>
    <w:rsid w:val="008D58A4"/>
    <w:rsid w:val="009301E3"/>
    <w:rsid w:val="00942464"/>
    <w:rsid w:val="009E03D6"/>
    <w:rsid w:val="00AA4DF4"/>
    <w:rsid w:val="00B12499"/>
    <w:rsid w:val="00B263A6"/>
    <w:rsid w:val="00B37D32"/>
    <w:rsid w:val="00B805A3"/>
    <w:rsid w:val="00B966F1"/>
    <w:rsid w:val="00BB7546"/>
    <w:rsid w:val="00C15F33"/>
    <w:rsid w:val="00C72D5F"/>
    <w:rsid w:val="00C84AB5"/>
    <w:rsid w:val="00D233DE"/>
    <w:rsid w:val="00E53C10"/>
    <w:rsid w:val="00F55005"/>
    <w:rsid w:val="00FD225C"/>
    <w:rsid w:val="00FE484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7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9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E7A9-9D57-4B03-A6BE-5EE13E31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Regency</dc:creator>
  <cp:lastModifiedBy>Regency</cp:lastModifiedBy>
  <cp:revision>5</cp:revision>
  <cp:lastPrinted>2015-01-20T15:08:00Z</cp:lastPrinted>
  <dcterms:created xsi:type="dcterms:W3CDTF">2015-01-19T21:25:00Z</dcterms:created>
  <dcterms:modified xsi:type="dcterms:W3CDTF">2015-01-20T15:13:00Z</dcterms:modified>
</cp:coreProperties>
</file>